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C" w:rsidRDefault="0060570C" w:rsidP="00B817CE">
      <w:pPr>
        <w:spacing w:after="0" w:line="360" w:lineRule="auto"/>
        <w:outlineLvl w:val="2"/>
        <w:rPr>
          <w:rFonts w:ascii="Calibri Light" w:eastAsia="Times New Roman" w:hAnsi="Calibri Light" w:cs="Times New Roman"/>
          <w:b/>
          <w:bCs/>
          <w:lang w:eastAsia="pl-PL"/>
        </w:rPr>
      </w:pPr>
    </w:p>
    <w:p w:rsidR="00B817CE" w:rsidRPr="00B817CE" w:rsidRDefault="00B817CE" w:rsidP="00F03480">
      <w:pPr>
        <w:spacing w:after="0" w:line="360" w:lineRule="auto"/>
        <w:jc w:val="center"/>
        <w:outlineLvl w:val="2"/>
        <w:rPr>
          <w:rFonts w:ascii="Calibri Light" w:eastAsia="Times New Roman" w:hAnsi="Calibri Light" w:cs="Times New Roman"/>
          <w:b/>
          <w:bCs/>
          <w:lang w:eastAsia="pl-PL"/>
        </w:rPr>
      </w:pPr>
      <w:r w:rsidRPr="00B817CE">
        <w:rPr>
          <w:rFonts w:ascii="Calibri Light" w:eastAsia="Times New Roman" w:hAnsi="Calibri Light" w:cs="Times New Roman"/>
          <w:b/>
          <w:bCs/>
          <w:lang w:eastAsia="pl-PL"/>
        </w:rPr>
        <w:t xml:space="preserve">Zaproszenie </w:t>
      </w:r>
      <w:r w:rsidR="006452F4">
        <w:rPr>
          <w:rFonts w:ascii="Calibri Light" w:eastAsia="Times New Roman" w:hAnsi="Calibri Light" w:cs="Times New Roman"/>
          <w:b/>
          <w:bCs/>
          <w:lang w:eastAsia="pl-PL"/>
        </w:rPr>
        <w:t>do</w:t>
      </w:r>
      <w:r w:rsidRPr="00B817CE">
        <w:rPr>
          <w:rFonts w:ascii="Calibri Light" w:eastAsia="Times New Roman" w:hAnsi="Calibri Light" w:cs="Times New Roman"/>
          <w:b/>
          <w:bCs/>
          <w:lang w:eastAsia="pl-PL"/>
        </w:rPr>
        <w:t xml:space="preserve"> konsultacj</w:t>
      </w:r>
      <w:r w:rsidR="006452F4">
        <w:rPr>
          <w:rFonts w:ascii="Calibri Light" w:eastAsia="Times New Roman" w:hAnsi="Calibri Light" w:cs="Times New Roman"/>
          <w:b/>
          <w:bCs/>
          <w:lang w:eastAsia="pl-PL"/>
        </w:rPr>
        <w:t>i</w:t>
      </w:r>
      <w:r w:rsidRPr="00B817CE">
        <w:rPr>
          <w:rFonts w:ascii="Calibri Light" w:eastAsia="Times New Roman" w:hAnsi="Calibri Light" w:cs="Times New Roman"/>
          <w:b/>
          <w:bCs/>
          <w:lang w:eastAsia="pl-PL"/>
        </w:rPr>
        <w:t xml:space="preserve"> społeczn</w:t>
      </w:r>
      <w:r w:rsidR="006452F4">
        <w:rPr>
          <w:rFonts w:ascii="Calibri Light" w:eastAsia="Times New Roman" w:hAnsi="Calibri Light" w:cs="Times New Roman"/>
          <w:b/>
          <w:bCs/>
          <w:lang w:eastAsia="pl-PL"/>
        </w:rPr>
        <w:t>ych</w:t>
      </w:r>
      <w:r w:rsidRPr="00B817CE">
        <w:rPr>
          <w:rFonts w:ascii="Calibri Light" w:eastAsia="Times New Roman" w:hAnsi="Calibri Light" w:cs="Times New Roman"/>
          <w:b/>
          <w:bCs/>
          <w:lang w:eastAsia="pl-PL"/>
        </w:rPr>
        <w:t xml:space="preserve"> projektu dokumentu </w:t>
      </w:r>
      <w:r w:rsidR="0060570C">
        <w:rPr>
          <w:rFonts w:ascii="Calibri Light" w:eastAsia="Times New Roman" w:hAnsi="Calibri Light" w:cs="Times New Roman"/>
          <w:b/>
          <w:bCs/>
          <w:lang w:eastAsia="pl-PL"/>
        </w:rPr>
        <w:t>aktualizacji Strategii ZIT ROF</w:t>
      </w:r>
    </w:p>
    <w:p w:rsidR="00415998" w:rsidRDefault="00415998" w:rsidP="00B817CE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bookmarkStart w:id="0" w:name="_GoBack"/>
      <w:bookmarkEnd w:id="0"/>
    </w:p>
    <w:p w:rsidR="00BB695B" w:rsidRDefault="009E4278" w:rsidP="00B817CE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Szanowni Państwo,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W związku z prowadzony</w:t>
      </w:r>
      <w:r w:rsidR="006452F4">
        <w:rPr>
          <w:rFonts w:ascii="Calibri Light" w:eastAsia="Times New Roman" w:hAnsi="Calibri Light" w:cs="Times New Roman"/>
          <w:lang w:eastAsia="pl-PL"/>
        </w:rPr>
        <w:t>m</w:t>
      </w:r>
      <w:r>
        <w:rPr>
          <w:rFonts w:ascii="Calibri Light" w:eastAsia="Times New Roman" w:hAnsi="Calibri Light" w:cs="Times New Roman"/>
          <w:lang w:eastAsia="pl-PL"/>
        </w:rPr>
        <w:t xml:space="preserve"> procesem aktualizacji </w:t>
      </w:r>
      <w:r w:rsidRPr="00975FE3">
        <w:rPr>
          <w:rFonts w:ascii="Calibri Light" w:eastAsia="Times New Roman" w:hAnsi="Calibri Light" w:cs="Times New Roman"/>
          <w:i/>
          <w:lang w:eastAsia="pl-PL"/>
        </w:rPr>
        <w:t>Strategii ZIT Rzeszowskiego Obszaru Funkcjonalnego</w:t>
      </w:r>
      <w:r>
        <w:rPr>
          <w:rFonts w:ascii="Calibri Light" w:eastAsia="Times New Roman" w:hAnsi="Calibri Light" w:cs="Times New Roman"/>
          <w:lang w:eastAsia="pl-PL"/>
        </w:rPr>
        <w:t xml:space="preserve">, zapraszamy Państwa do </w:t>
      </w:r>
      <w:r w:rsidR="002D70CA">
        <w:rPr>
          <w:rFonts w:ascii="Calibri Light" w:eastAsia="Times New Roman" w:hAnsi="Calibri Light" w:cs="Times New Roman"/>
          <w:lang w:eastAsia="pl-PL"/>
        </w:rPr>
        <w:t xml:space="preserve">zapoznania się z opracowaniem oraz </w:t>
      </w:r>
      <w:r w:rsidRPr="00975FE3">
        <w:rPr>
          <w:rFonts w:ascii="Calibri Light" w:eastAsia="Times New Roman" w:hAnsi="Calibri Light" w:cs="Times New Roman"/>
          <w:lang w:eastAsia="pl-PL"/>
        </w:rPr>
        <w:t>przesyłania uwag i propozycji zmian zapisów w dokumencie. Uwagi do projektu dokumentu można zgłaszać</w:t>
      </w:r>
      <w:r w:rsidR="006452F4">
        <w:rPr>
          <w:rFonts w:ascii="Calibri Light" w:eastAsia="Times New Roman" w:hAnsi="Calibri Light" w:cs="Times New Roman"/>
          <w:lang w:eastAsia="pl-PL"/>
        </w:rPr>
        <w:t xml:space="preserve"> w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 następujących formach: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•</w:t>
      </w:r>
      <w:r w:rsidRPr="00975FE3">
        <w:rPr>
          <w:rFonts w:ascii="Calibri Light" w:eastAsia="Times New Roman" w:hAnsi="Calibri Light" w:cs="Times New Roman"/>
          <w:lang w:eastAsia="pl-PL"/>
        </w:rPr>
        <w:tab/>
      </w:r>
      <w:r w:rsidRPr="00975FE3">
        <w:rPr>
          <w:rFonts w:ascii="Calibri Light" w:eastAsia="Times New Roman" w:hAnsi="Calibri Light" w:cs="Times New Roman"/>
          <w:b/>
          <w:u w:val="single"/>
          <w:lang w:eastAsia="pl-PL"/>
        </w:rPr>
        <w:t>drogą pocztową na adres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:  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Biuro Stowarzyszenia ROF, ul. Rynek 5, 35-064 Rzeszów;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lub: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</w:r>
      <w:r w:rsidR="00E74BEF">
        <w:rPr>
          <w:rFonts w:ascii="Calibri Light" w:eastAsia="Times New Roman" w:hAnsi="Calibri Light" w:cs="Times New Roman"/>
          <w:lang w:eastAsia="pl-PL"/>
        </w:rPr>
        <w:t>Urząd Miejski w Boguchwale,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 ul. Doktora </w:t>
      </w:r>
      <w:proofErr w:type="spellStart"/>
      <w:r w:rsidRPr="00975FE3">
        <w:rPr>
          <w:rFonts w:ascii="Calibri Light" w:eastAsia="Times New Roman" w:hAnsi="Calibri Light" w:cs="Times New Roman"/>
          <w:lang w:eastAsia="pl-PL"/>
        </w:rPr>
        <w:t>Tkaczowa</w:t>
      </w:r>
      <w:proofErr w:type="spellEnd"/>
      <w:r w:rsidRPr="00975FE3">
        <w:rPr>
          <w:rFonts w:ascii="Calibri Light" w:eastAsia="Times New Roman" w:hAnsi="Calibri Light" w:cs="Times New Roman"/>
          <w:lang w:eastAsia="pl-PL"/>
        </w:rPr>
        <w:t xml:space="preserve"> 134;, 36-040 Boguchwała;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Chmielnik, Chmielnik 50, 36-016 Chmielnik;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w Czarnej, Czarna 260, 37-125 Czarna;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w Czudcu, ul. Starowiejska 6, 38-120 Czudec;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 xml:space="preserve">Urząd Miejski w Głogowie Małopolskim, ul. Rynek 1, 36-060 Głogów Małopolski; 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Krasne, Krasne 121, 36-007 Krasne;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Lubenia, Lubenia 131, 36-042 Lubenia;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Miasta Łańcuta, ul. Plac Sobieskiego 18, 37-100 Łańcut;</w:t>
      </w:r>
    </w:p>
    <w:p w:rsidR="006452F4" w:rsidRDefault="00975FE3" w:rsidP="006452F4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Łańcut, ul. Adama Mickiewicza 2a, 37-100 Łańcut;</w:t>
      </w:r>
    </w:p>
    <w:p w:rsidR="006452F4" w:rsidRPr="003D3865" w:rsidRDefault="003D3865" w:rsidP="003D3865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3D3865">
        <w:rPr>
          <w:rFonts w:ascii="Calibri Light" w:eastAsia="Times New Roman" w:hAnsi="Calibri Light" w:cs="Times New Roman"/>
          <w:lang w:eastAsia="pl-PL"/>
        </w:rPr>
        <w:t>o</w:t>
      </w:r>
      <w:r w:rsidRPr="003D3865">
        <w:rPr>
          <w:rFonts w:ascii="Calibri Light" w:eastAsia="Times New Roman" w:hAnsi="Calibri Light" w:cs="Times New Roman"/>
          <w:lang w:eastAsia="pl-PL"/>
        </w:rPr>
        <w:tab/>
      </w:r>
      <w:r w:rsidR="006452F4" w:rsidRPr="003D3865">
        <w:rPr>
          <w:rFonts w:ascii="Calibri Light" w:eastAsia="Times New Roman" w:hAnsi="Calibri Light" w:cs="Times New Roman"/>
          <w:lang w:eastAsia="pl-PL"/>
        </w:rPr>
        <w:t>Urząd Miasta Rzeszowa</w:t>
      </w:r>
      <w:r w:rsidR="00F90C54">
        <w:rPr>
          <w:rFonts w:ascii="Calibri Light" w:eastAsia="Times New Roman" w:hAnsi="Calibri Light" w:cs="Times New Roman"/>
          <w:lang w:eastAsia="pl-PL"/>
        </w:rPr>
        <w:t>, pl. Ofiar Getta 7</w:t>
      </w:r>
      <w:r w:rsidR="006452F4" w:rsidRPr="003D3865">
        <w:rPr>
          <w:rFonts w:ascii="Calibri Light" w:eastAsia="Times New Roman" w:hAnsi="Calibri Light" w:cs="Times New Roman"/>
          <w:lang w:eastAsia="pl-PL"/>
        </w:rPr>
        <w:t>, 35-064 Rzeszów;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w Świlczy, Świlcza 168, 36-072 Rzeszów;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Gminy Trzebownisko, Trzebownisko 976, 36-001 Trzebownisko;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Urząd Miejski  Tyczynie, ul. Rynek 18, 36-020 Tyczyn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b/>
          <w:u w:val="single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•</w:t>
      </w:r>
      <w:r w:rsidRPr="00975FE3">
        <w:rPr>
          <w:rFonts w:ascii="Calibri Light" w:eastAsia="Times New Roman" w:hAnsi="Calibri Light" w:cs="Times New Roman"/>
          <w:lang w:eastAsia="pl-PL"/>
        </w:rPr>
        <w:tab/>
      </w:r>
      <w:r w:rsidRPr="00975FE3">
        <w:rPr>
          <w:rFonts w:ascii="Calibri Light" w:eastAsia="Times New Roman" w:hAnsi="Calibri Light" w:cs="Times New Roman"/>
          <w:b/>
          <w:u w:val="single"/>
          <w:lang w:eastAsia="pl-PL"/>
        </w:rPr>
        <w:t>osobiście do</w:t>
      </w:r>
      <w:r w:rsidR="00E74BEF">
        <w:rPr>
          <w:rFonts w:ascii="Calibri Light" w:eastAsia="Times New Roman" w:hAnsi="Calibri Light" w:cs="Times New Roman"/>
          <w:b/>
          <w:u w:val="single"/>
          <w:lang w:eastAsia="pl-PL"/>
        </w:rPr>
        <w:t xml:space="preserve"> protokołu w</w:t>
      </w:r>
      <w:r w:rsidRPr="00975FE3">
        <w:rPr>
          <w:rFonts w:ascii="Calibri Light" w:eastAsia="Times New Roman" w:hAnsi="Calibri Light" w:cs="Times New Roman"/>
          <w:b/>
          <w:u w:val="single"/>
          <w:lang w:eastAsia="pl-PL"/>
        </w:rPr>
        <w:t>: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o</w:t>
      </w:r>
      <w:r w:rsidRPr="00975FE3">
        <w:rPr>
          <w:rFonts w:ascii="Calibri Light" w:eastAsia="Times New Roman" w:hAnsi="Calibri Light" w:cs="Times New Roman"/>
          <w:lang w:eastAsia="pl-PL"/>
        </w:rPr>
        <w:tab/>
        <w:t>Biura Stowarzyszenia Rzeszowskiego Obszaru Funkcjonalnego, ul. Rynek 5, 35-064 Rzeszów;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ab/>
        <w:t xml:space="preserve"> lub w siedzibach w/w Urzędów Gmin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>•</w:t>
      </w:r>
      <w:r w:rsidRPr="00975FE3">
        <w:rPr>
          <w:rFonts w:ascii="Calibri Light" w:eastAsia="Times New Roman" w:hAnsi="Calibri Light" w:cs="Times New Roman"/>
          <w:lang w:eastAsia="pl-PL"/>
        </w:rPr>
        <w:tab/>
      </w:r>
      <w:r w:rsidRPr="00975FE3">
        <w:rPr>
          <w:rFonts w:ascii="Calibri Light" w:eastAsia="Times New Roman" w:hAnsi="Calibri Light" w:cs="Times New Roman"/>
          <w:b/>
          <w:u w:val="single"/>
          <w:lang w:eastAsia="pl-PL"/>
        </w:rPr>
        <w:t>drogą elektroniczną na adres e-mail: biuro@rof.org.pl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E25466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 xml:space="preserve">Zachęcamy do zapoznania się z projektem dokumentu Strategii </w:t>
      </w:r>
      <w:r>
        <w:rPr>
          <w:rFonts w:ascii="Calibri Light" w:eastAsia="Times New Roman" w:hAnsi="Calibri Light" w:cs="Times New Roman"/>
          <w:lang w:eastAsia="pl-PL"/>
        </w:rPr>
        <w:t>ZIT Rzeszowskiego Obszaru Funkcjonalnego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, który dostępny jest </w:t>
      </w:r>
      <w:r w:rsidR="00E25466">
        <w:rPr>
          <w:rFonts w:ascii="Calibri Light" w:eastAsia="Times New Roman" w:hAnsi="Calibri Light" w:cs="Times New Roman"/>
          <w:lang w:eastAsia="pl-PL"/>
        </w:rPr>
        <w:t xml:space="preserve">wraz z </w:t>
      </w:r>
      <w:r w:rsidRPr="00975FE3">
        <w:rPr>
          <w:rFonts w:ascii="Calibri Light" w:eastAsia="Times New Roman" w:hAnsi="Calibri Light" w:cs="Times New Roman"/>
          <w:lang w:eastAsia="pl-PL"/>
        </w:rPr>
        <w:t>formularz</w:t>
      </w:r>
      <w:r w:rsidR="00E25466">
        <w:rPr>
          <w:rFonts w:ascii="Calibri Light" w:eastAsia="Times New Roman" w:hAnsi="Calibri Light" w:cs="Times New Roman"/>
          <w:lang w:eastAsia="pl-PL"/>
        </w:rPr>
        <w:t>em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 konsultacji na </w:t>
      </w:r>
      <w:r w:rsidR="00E25466">
        <w:rPr>
          <w:rFonts w:ascii="Calibri Light" w:eastAsia="Times New Roman" w:hAnsi="Calibri Light" w:cs="Times New Roman"/>
          <w:lang w:eastAsia="pl-PL"/>
        </w:rPr>
        <w:t>stronach</w:t>
      </w:r>
      <w:r w:rsidRPr="00975FE3">
        <w:rPr>
          <w:rFonts w:ascii="Calibri Light" w:eastAsia="Times New Roman" w:hAnsi="Calibri Light" w:cs="Times New Roman"/>
          <w:lang w:eastAsia="pl-PL"/>
        </w:rPr>
        <w:t xml:space="preserve"> internetow</w:t>
      </w:r>
      <w:r w:rsidR="00E25466">
        <w:rPr>
          <w:rFonts w:ascii="Calibri Light" w:eastAsia="Times New Roman" w:hAnsi="Calibri Light" w:cs="Times New Roman"/>
          <w:lang w:eastAsia="pl-PL"/>
        </w:rPr>
        <w:t>ych:</w:t>
      </w:r>
    </w:p>
    <w:p w:rsidR="00975FE3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Stronie internetowej Biuletynu Informacji Publicznej Urzędu Miejskiego w Boguchwale – </w:t>
      </w:r>
      <w:hyperlink r:id="rId7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www.bip.boguchwala.pl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Chmielnik – </w:t>
      </w:r>
      <w:hyperlink r:id="rId8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www.bip.chmielnik.pl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lastRenderedPageBreak/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Czarna – </w:t>
      </w:r>
      <w:hyperlink r:id="rId9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http://gminaczarna.biuletyn.net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Czudec – </w:t>
      </w:r>
      <w:hyperlink r:id="rId10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www.bip.czudec.pl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Miejskiego w Głogowie Małopolskim - </w:t>
      </w:r>
      <w:hyperlink r:id="rId11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www.bip.glogow-mlp.pl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Krasne – </w:t>
      </w:r>
      <w:hyperlink r:id="rId12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www.gminakrasne.pl/biuletyn-informacji-publicznej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Lubenia – </w:t>
      </w:r>
      <w:hyperlink r:id="rId13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www.bip.lubenia.pl</w:t>
        </w:r>
      </w:hyperlink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Łańcut – </w:t>
      </w:r>
      <w:hyperlink r:id="rId14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www.bip.gminalancut.pl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Miasta Łańcuta – </w:t>
      </w:r>
      <w:hyperlink r:id="rId15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www.lancut.biuletyn.net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Miasta Rzeszowa – </w:t>
      </w:r>
      <w:hyperlink r:id="rId16" w:history="1">
        <w:r w:rsidR="00A8292F" w:rsidRPr="00E40943">
          <w:rPr>
            <w:rStyle w:val="Hipercze"/>
            <w:rFonts w:ascii="Calibri Light" w:eastAsia="Times New Roman" w:hAnsi="Calibri Light" w:cs="Times New Roman"/>
            <w:lang w:eastAsia="pl-PL"/>
          </w:rPr>
          <w:t xml:space="preserve"> http://bip.erzeszow.pl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E25466" w:rsidRDefault="00E25466" w:rsidP="00E254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E25466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Świlcza – </w:t>
      </w:r>
      <w:hyperlink r:id="rId17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http://www.bip.swilcza.com.pl/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F03480" w:rsidRDefault="00F03480" w:rsidP="00F034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F03480">
        <w:rPr>
          <w:rFonts w:ascii="Calibri Light" w:eastAsia="Times New Roman" w:hAnsi="Calibri Light" w:cs="Times New Roman"/>
          <w:lang w:eastAsia="pl-PL"/>
        </w:rPr>
        <w:t>Stronie internetowej Biuletynu Informacji Publicznej</w:t>
      </w:r>
      <w:r>
        <w:rPr>
          <w:rFonts w:ascii="Calibri Light" w:eastAsia="Times New Roman" w:hAnsi="Calibri Light" w:cs="Times New Roman"/>
          <w:lang w:eastAsia="pl-PL"/>
        </w:rPr>
        <w:t xml:space="preserve"> Urzędu Gminy Trzebownisko - </w:t>
      </w:r>
      <w:hyperlink r:id="rId18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http://www.bip.trzebownisko.pl/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F03480" w:rsidRDefault="00F03480" w:rsidP="00F034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F03480">
        <w:rPr>
          <w:rFonts w:ascii="Calibri Light" w:eastAsia="Times New Roman" w:hAnsi="Calibri Light" w:cs="Times New Roman"/>
          <w:lang w:eastAsia="pl-PL"/>
        </w:rPr>
        <w:t xml:space="preserve">Stronie internetowej Biuletynu Informacji Publicznej Urzędu </w:t>
      </w:r>
      <w:r>
        <w:rPr>
          <w:rFonts w:ascii="Calibri Light" w:eastAsia="Times New Roman" w:hAnsi="Calibri Light" w:cs="Times New Roman"/>
          <w:lang w:eastAsia="pl-PL"/>
        </w:rPr>
        <w:t xml:space="preserve">Miejskiego w Tyczynie – </w:t>
      </w:r>
      <w:hyperlink r:id="rId19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www.bip.tyczyn.pl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F03480" w:rsidRDefault="00F03480" w:rsidP="00F034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 xml:space="preserve">Stronie internetowej Biuletynu Informacji Publicznej Stowarzyszenia ROF - </w:t>
      </w:r>
      <w:hyperlink r:id="rId20" w:history="1">
        <w:r w:rsidRPr="00C17320">
          <w:rPr>
            <w:rStyle w:val="Hipercze"/>
            <w:rFonts w:ascii="Calibri Light" w:eastAsia="Times New Roman" w:hAnsi="Calibri Light" w:cs="Times New Roman"/>
            <w:lang w:eastAsia="pl-PL"/>
          </w:rPr>
          <w:t>http://rof.org.pl/bip/</w:t>
        </w:r>
      </w:hyperlink>
      <w:r>
        <w:rPr>
          <w:rFonts w:ascii="Calibri Light" w:eastAsia="Times New Roman" w:hAnsi="Calibri Light" w:cs="Times New Roman"/>
          <w:lang w:eastAsia="pl-PL"/>
        </w:rPr>
        <w:t xml:space="preserve"> </w:t>
      </w:r>
    </w:p>
    <w:p w:rsidR="00975FE3" w:rsidRP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975FE3" w:rsidRDefault="00975FE3" w:rsidP="00975FE3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975FE3">
        <w:rPr>
          <w:rFonts w:ascii="Calibri Light" w:eastAsia="Times New Roman" w:hAnsi="Calibri Light" w:cs="Times New Roman"/>
          <w:lang w:eastAsia="pl-PL"/>
        </w:rPr>
        <w:t xml:space="preserve">Uwagi można składać do dnia </w:t>
      </w:r>
      <w:r w:rsidR="00F03480">
        <w:rPr>
          <w:rFonts w:ascii="Calibri Light" w:eastAsia="Times New Roman" w:hAnsi="Calibri Light" w:cs="Times New Roman"/>
          <w:lang w:eastAsia="pl-PL"/>
        </w:rPr>
        <w:t>0</w:t>
      </w:r>
      <w:r w:rsidR="0054030F">
        <w:rPr>
          <w:rFonts w:ascii="Calibri Light" w:eastAsia="Times New Roman" w:hAnsi="Calibri Light" w:cs="Times New Roman"/>
          <w:lang w:eastAsia="pl-PL"/>
        </w:rPr>
        <w:t>4</w:t>
      </w:r>
      <w:r w:rsidR="00F03480">
        <w:rPr>
          <w:rFonts w:ascii="Calibri Light" w:eastAsia="Times New Roman" w:hAnsi="Calibri Light" w:cs="Times New Roman"/>
          <w:lang w:eastAsia="pl-PL"/>
        </w:rPr>
        <w:t>.09</w:t>
      </w:r>
      <w:r w:rsidRPr="00975FE3">
        <w:rPr>
          <w:rFonts w:ascii="Calibri Light" w:eastAsia="Times New Roman" w:hAnsi="Calibri Light" w:cs="Times New Roman"/>
          <w:lang w:eastAsia="pl-PL"/>
        </w:rPr>
        <w:t>.2018 r.</w:t>
      </w:r>
    </w:p>
    <w:p w:rsidR="0060570C" w:rsidRDefault="0060570C" w:rsidP="00091FDD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25201E" w:rsidRPr="0025201E" w:rsidRDefault="00DF5007" w:rsidP="00091FDD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  <w:r w:rsidRPr="0025201E">
        <w:rPr>
          <w:rFonts w:ascii="Calibri Light" w:eastAsia="Times New Roman" w:hAnsi="Calibri Light" w:cs="Times New Roman"/>
          <w:lang w:eastAsia="pl-PL"/>
        </w:rPr>
        <w:t>Wersja papierowa dokumentu oraz formularzy dostępna jest w</w:t>
      </w:r>
      <w:r w:rsidR="0025201E" w:rsidRPr="0025201E">
        <w:rPr>
          <w:rFonts w:ascii="Calibri Light" w:eastAsia="Times New Roman" w:hAnsi="Calibri Light" w:cs="Times New Roman"/>
          <w:lang w:eastAsia="pl-PL"/>
        </w:rPr>
        <w:t xml:space="preserve"> urzędach </w:t>
      </w:r>
      <w:r w:rsidR="0060570C">
        <w:rPr>
          <w:rFonts w:ascii="Calibri Light" w:eastAsia="Times New Roman" w:hAnsi="Calibri Light" w:cs="Times New Roman"/>
          <w:lang w:eastAsia="pl-PL"/>
        </w:rPr>
        <w:t>wszystkich członków Stowarzyszenia Rzeszowskiego Obszaru Funkcjonalnego</w:t>
      </w:r>
      <w:r w:rsidR="00FC301C">
        <w:rPr>
          <w:rFonts w:ascii="Calibri Light" w:eastAsia="Times New Roman" w:hAnsi="Calibri Light" w:cs="Times New Roman"/>
          <w:lang w:eastAsia="pl-PL"/>
        </w:rPr>
        <w:t xml:space="preserve"> w godzinach pracy urzędów</w:t>
      </w:r>
      <w:r w:rsidR="0060570C">
        <w:rPr>
          <w:rFonts w:ascii="Calibri Light" w:eastAsia="Times New Roman" w:hAnsi="Calibri Light" w:cs="Times New Roman"/>
          <w:lang w:eastAsia="pl-PL"/>
        </w:rPr>
        <w:t>:</w:t>
      </w:r>
      <w:r w:rsidR="0060570C" w:rsidRPr="0060570C">
        <w:t xml:space="preserve"> </w:t>
      </w:r>
      <w:r w:rsidR="0060570C">
        <w:rPr>
          <w:rFonts w:ascii="Calibri Light" w:eastAsia="Times New Roman" w:hAnsi="Calibri Light" w:cs="Times New Roman"/>
          <w:lang w:eastAsia="pl-PL"/>
        </w:rPr>
        <w:t>Gminy</w:t>
      </w:r>
      <w:r w:rsidR="0060570C" w:rsidRPr="0060570C">
        <w:rPr>
          <w:rFonts w:ascii="Calibri Light" w:eastAsia="Times New Roman" w:hAnsi="Calibri Light" w:cs="Times New Roman"/>
          <w:lang w:eastAsia="pl-PL"/>
        </w:rPr>
        <w:t xml:space="preserve"> Boguchwa</w:t>
      </w:r>
      <w:r w:rsidR="0060570C">
        <w:rPr>
          <w:rFonts w:ascii="Calibri Light" w:eastAsia="Times New Roman" w:hAnsi="Calibri Light" w:cs="Times New Roman"/>
          <w:lang w:eastAsia="pl-PL"/>
        </w:rPr>
        <w:t>ła</w:t>
      </w:r>
      <w:r w:rsidR="0060570C" w:rsidRPr="0060570C">
        <w:rPr>
          <w:rFonts w:ascii="Calibri Light" w:eastAsia="Times New Roman" w:hAnsi="Calibri Light" w:cs="Times New Roman"/>
          <w:lang w:eastAsia="pl-PL"/>
        </w:rPr>
        <w:t xml:space="preserve">, Gminy Chmielnik, Gminy Czarna, Gminy Czudec, </w:t>
      </w:r>
      <w:r w:rsidR="0060570C">
        <w:rPr>
          <w:rFonts w:ascii="Calibri Light" w:eastAsia="Times New Roman" w:hAnsi="Calibri Light" w:cs="Times New Roman"/>
          <w:lang w:eastAsia="pl-PL"/>
        </w:rPr>
        <w:t>Gminy Głogowów Małopolski</w:t>
      </w:r>
      <w:r w:rsidR="0060570C" w:rsidRPr="0060570C">
        <w:rPr>
          <w:rFonts w:ascii="Calibri Light" w:eastAsia="Times New Roman" w:hAnsi="Calibri Light" w:cs="Times New Roman"/>
          <w:lang w:eastAsia="pl-PL"/>
        </w:rPr>
        <w:t xml:space="preserve">, Gminy Krasne, Gminy Lubenia, Gminy Łańcut, </w:t>
      </w:r>
      <w:r w:rsidR="0060570C">
        <w:rPr>
          <w:rFonts w:ascii="Calibri Light" w:eastAsia="Times New Roman" w:hAnsi="Calibri Light" w:cs="Times New Roman"/>
          <w:lang w:eastAsia="pl-PL"/>
        </w:rPr>
        <w:t>Miasta Łańcut</w:t>
      </w:r>
      <w:r w:rsidR="0060570C" w:rsidRPr="0060570C">
        <w:rPr>
          <w:rFonts w:ascii="Calibri Light" w:eastAsia="Times New Roman" w:hAnsi="Calibri Light" w:cs="Times New Roman"/>
          <w:lang w:eastAsia="pl-PL"/>
        </w:rPr>
        <w:t>, Miasta Rzeszowa, Gminy Świlcza, Gminy T</w:t>
      </w:r>
      <w:r w:rsidR="009349E6">
        <w:rPr>
          <w:rFonts w:ascii="Calibri Light" w:eastAsia="Times New Roman" w:hAnsi="Calibri Light" w:cs="Times New Roman"/>
          <w:lang w:eastAsia="pl-PL"/>
        </w:rPr>
        <w:t xml:space="preserve">rzebownisko, Miejski w Tyczynie oraz siedzibie Stowarzyszenia ROF, ul. Rynek 5, 35-064 Rzeszów, </w:t>
      </w:r>
      <w:r w:rsidR="00A8292F">
        <w:rPr>
          <w:rFonts w:ascii="Calibri Light" w:eastAsia="Times New Roman" w:hAnsi="Calibri Light" w:cs="Times New Roman"/>
          <w:lang w:eastAsia="pl-PL"/>
        </w:rPr>
        <w:br/>
      </w:r>
      <w:r w:rsidR="009349E6">
        <w:rPr>
          <w:rFonts w:ascii="Calibri Light" w:eastAsia="Times New Roman" w:hAnsi="Calibri Light" w:cs="Times New Roman"/>
          <w:lang w:eastAsia="pl-PL"/>
        </w:rPr>
        <w:t xml:space="preserve">od poniedziałku do piątku </w:t>
      </w:r>
      <w:r w:rsidR="003D3865">
        <w:rPr>
          <w:rFonts w:ascii="Calibri Light" w:eastAsia="Times New Roman" w:hAnsi="Calibri Light" w:cs="Times New Roman"/>
          <w:lang w:eastAsia="pl-PL"/>
        </w:rPr>
        <w:t>w</w:t>
      </w:r>
      <w:r w:rsidR="009349E6">
        <w:rPr>
          <w:rFonts w:ascii="Calibri Light" w:eastAsia="Times New Roman" w:hAnsi="Calibri Light" w:cs="Times New Roman"/>
          <w:lang w:eastAsia="pl-PL"/>
        </w:rPr>
        <w:t xml:space="preserve"> godz. 8.00 – 16.00. </w:t>
      </w:r>
    </w:p>
    <w:p w:rsidR="00DF5007" w:rsidRDefault="00DF5007" w:rsidP="00DC116A">
      <w:pPr>
        <w:spacing w:after="0" w:line="36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DD666F" w:rsidRPr="00016BF4" w:rsidRDefault="00DD666F" w:rsidP="00DD666F">
      <w:pPr>
        <w:spacing w:before="240" w:line="276" w:lineRule="auto"/>
        <w:ind w:left="-284" w:right="-427"/>
        <w:jc w:val="both"/>
        <w:rPr>
          <w:rFonts w:ascii="Calibri Light" w:hAnsi="Calibri Light"/>
          <w:i/>
          <w:sz w:val="23"/>
          <w:szCs w:val="23"/>
        </w:rPr>
      </w:pPr>
    </w:p>
    <w:p w:rsidR="00DD666F" w:rsidRPr="005427DF" w:rsidRDefault="00DD666F" w:rsidP="00DD666F"/>
    <w:sectPr w:rsidR="00DD666F" w:rsidRPr="005427D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15" w:rsidRDefault="002F7E15" w:rsidP="0060570C">
      <w:pPr>
        <w:spacing w:after="0" w:line="240" w:lineRule="auto"/>
      </w:pPr>
      <w:r>
        <w:separator/>
      </w:r>
    </w:p>
  </w:endnote>
  <w:endnote w:type="continuationSeparator" w:id="0">
    <w:p w:rsidR="002F7E15" w:rsidRDefault="002F7E15" w:rsidP="0060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15" w:rsidRDefault="002F7E15" w:rsidP="0060570C">
      <w:pPr>
        <w:spacing w:after="0" w:line="240" w:lineRule="auto"/>
      </w:pPr>
      <w:r>
        <w:separator/>
      </w:r>
    </w:p>
  </w:footnote>
  <w:footnote w:type="continuationSeparator" w:id="0">
    <w:p w:rsidR="002F7E15" w:rsidRDefault="002F7E15" w:rsidP="0060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0C" w:rsidRDefault="006057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12DD3B" wp14:editId="46BE03B7">
          <wp:simplePos x="0" y="0"/>
          <wp:positionH relativeFrom="column">
            <wp:posOffset>-876300</wp:posOffset>
          </wp:positionH>
          <wp:positionV relativeFrom="paragraph">
            <wp:posOffset>-353060</wp:posOffset>
          </wp:positionV>
          <wp:extent cx="7524750" cy="740410"/>
          <wp:effectExtent l="0" t="0" r="0" b="2540"/>
          <wp:wrapNone/>
          <wp:docPr id="5" name="Obraz 5" descr="gora-efsi-urz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a-efsi-urz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995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70C" w:rsidRDefault="006057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72F"/>
    <w:multiLevelType w:val="hybridMultilevel"/>
    <w:tmpl w:val="23D4F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801"/>
    <w:multiLevelType w:val="hybridMultilevel"/>
    <w:tmpl w:val="D826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9B"/>
    <w:multiLevelType w:val="hybridMultilevel"/>
    <w:tmpl w:val="473E7698"/>
    <w:lvl w:ilvl="0" w:tplc="E9004D7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081B8A"/>
    <w:multiLevelType w:val="hybridMultilevel"/>
    <w:tmpl w:val="703A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2E2"/>
    <w:multiLevelType w:val="hybridMultilevel"/>
    <w:tmpl w:val="D5D267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662A"/>
    <w:multiLevelType w:val="hybridMultilevel"/>
    <w:tmpl w:val="5E7C3B9E"/>
    <w:lvl w:ilvl="0" w:tplc="E9004D7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12CC3"/>
    <w:multiLevelType w:val="hybridMultilevel"/>
    <w:tmpl w:val="D696F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44EAD"/>
    <w:multiLevelType w:val="hybridMultilevel"/>
    <w:tmpl w:val="2F82DD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AE3"/>
    <w:multiLevelType w:val="multilevel"/>
    <w:tmpl w:val="E9B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7D"/>
    <w:rsid w:val="00091FDD"/>
    <w:rsid w:val="0025201E"/>
    <w:rsid w:val="002A2E11"/>
    <w:rsid w:val="002D70CA"/>
    <w:rsid w:val="002F7E15"/>
    <w:rsid w:val="003D3865"/>
    <w:rsid w:val="00415998"/>
    <w:rsid w:val="0054030F"/>
    <w:rsid w:val="0060570C"/>
    <w:rsid w:val="006452F4"/>
    <w:rsid w:val="006F3047"/>
    <w:rsid w:val="007F6946"/>
    <w:rsid w:val="008E687D"/>
    <w:rsid w:val="00901CA6"/>
    <w:rsid w:val="009349E6"/>
    <w:rsid w:val="00975FE3"/>
    <w:rsid w:val="009E4278"/>
    <w:rsid w:val="00A8292F"/>
    <w:rsid w:val="00B817CE"/>
    <w:rsid w:val="00BB695B"/>
    <w:rsid w:val="00C32DD5"/>
    <w:rsid w:val="00D96832"/>
    <w:rsid w:val="00DC116A"/>
    <w:rsid w:val="00DD666F"/>
    <w:rsid w:val="00DF5007"/>
    <w:rsid w:val="00E25466"/>
    <w:rsid w:val="00E35B89"/>
    <w:rsid w:val="00E53A1B"/>
    <w:rsid w:val="00E74BEF"/>
    <w:rsid w:val="00E85374"/>
    <w:rsid w:val="00E9050F"/>
    <w:rsid w:val="00EB2380"/>
    <w:rsid w:val="00ED3AFA"/>
    <w:rsid w:val="00EF2627"/>
    <w:rsid w:val="00F03480"/>
    <w:rsid w:val="00F90C54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1310-8715-4190-8BAC-9F933B2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7CE"/>
  </w:style>
  <w:style w:type="paragraph" w:styleId="Nagwek3">
    <w:name w:val="heading 3"/>
    <w:basedOn w:val="Normalny"/>
    <w:link w:val="Nagwek3Znak"/>
    <w:uiPriority w:val="9"/>
    <w:qFormat/>
    <w:rsid w:val="00B81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17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0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6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DD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6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57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5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mielnik.pl" TargetMode="External"/><Relationship Id="rId13" Type="http://schemas.openxmlformats.org/officeDocument/2006/relationships/hyperlink" Target="http://www.bip.lubenia.pl" TargetMode="External"/><Relationship Id="rId18" Type="http://schemas.openxmlformats.org/officeDocument/2006/relationships/hyperlink" Target="http://www.bip.trzebownisko.p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ip.boguchwala.pl" TargetMode="External"/><Relationship Id="rId12" Type="http://schemas.openxmlformats.org/officeDocument/2006/relationships/hyperlink" Target="http://www.gminakrasne.pl/biuletyn-informacji-publicznej" TargetMode="External"/><Relationship Id="rId17" Type="http://schemas.openxmlformats.org/officeDocument/2006/relationships/hyperlink" Target="http://www.bip.swilcza.com.pl/" TargetMode="External"/><Relationship Id="rId2" Type="http://schemas.openxmlformats.org/officeDocument/2006/relationships/styles" Target="styles.xml"/><Relationship Id="rId16" Type="http://schemas.openxmlformats.org/officeDocument/2006/relationships/hyperlink" Target="%20http://bip.erzeszow.pl" TargetMode="External"/><Relationship Id="rId20" Type="http://schemas.openxmlformats.org/officeDocument/2006/relationships/hyperlink" Target="http://rof.org.pl/bi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glogow-ml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ncut.biuletyn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p.czudec.pl" TargetMode="External"/><Relationship Id="rId19" Type="http://schemas.openxmlformats.org/officeDocument/2006/relationships/hyperlink" Target="http://www.bip.tyc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czarna.biuletyn.net" TargetMode="External"/><Relationship Id="rId14" Type="http://schemas.openxmlformats.org/officeDocument/2006/relationships/hyperlink" Target="http://www.bip.gminalancut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Magdalena Bielenda</cp:lastModifiedBy>
  <cp:revision>2</cp:revision>
  <cp:lastPrinted>2018-08-13T13:08:00Z</cp:lastPrinted>
  <dcterms:created xsi:type="dcterms:W3CDTF">2018-08-14T11:19:00Z</dcterms:created>
  <dcterms:modified xsi:type="dcterms:W3CDTF">2018-08-14T11:19:00Z</dcterms:modified>
</cp:coreProperties>
</file>